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b/>
        </w:rPr>
        <w:t>5-Day Online Training on Smart Farming and Precision Agriculture</w:t>
      </w:r>
    </w:p>
    <w:p>
      <w:r>
        <w:t>Kenya School of TVET (KSTVET)</w:t>
      </w:r>
    </w:p>
    <w:p>
      <w:r>
        <w:t>Course: General Agriculture</w:t>
      </w:r>
    </w:p>
    <w:p>
      <w:pPr>
        <w:pStyle w:val="2"/>
      </w:pPr>
    </w:p>
    <w:p/>
    <w:p>
      <w:pPr>
        <w:pStyle w:val="2"/>
      </w:pPr>
      <w:r>
        <w:t>Learning Outcomes</w:t>
      </w:r>
    </w:p>
    <w:p>
      <w:r>
        <w:t>By the end of this training, participants should be able to:</w:t>
      </w:r>
    </w:p>
    <w:p>
      <w:r>
        <w:t>- Understand the concept and importance of Smart Farming.</w:t>
      </w:r>
    </w:p>
    <w:p>
      <w:r>
        <w:t>- Learn how IoT, drones, and sensors are used in precision agriculture.</w:t>
      </w:r>
    </w:p>
    <w:p>
      <w:r>
        <w:t>- Analyze farm data for better decision-making.</w:t>
      </w:r>
    </w:p>
    <w:p>
      <w:r>
        <w:t>- Implement automated irrigation and fertilization systems.</w:t>
      </w:r>
    </w:p>
    <w:p>
      <w:r>
        <w:t>- Develop a basic smart farm setup plan.</w:t>
      </w:r>
    </w:p>
    <w:p>
      <w:pPr>
        <w:pStyle w:val="2"/>
      </w:pPr>
      <w:r>
        <w:t>Daily Training Schedule</w:t>
      </w:r>
    </w:p>
    <w:p>
      <w:pPr>
        <w:pStyle w:val="3"/>
      </w:pPr>
      <w:r>
        <w:t>Day 1: Introduction to Smart Farming</w:t>
      </w:r>
    </w:p>
    <w:p>
      <w:r>
        <w:t>- Learning Activity: Online lecture on smart farming concepts.</w:t>
      </w:r>
    </w:p>
    <w:p>
      <w:r>
        <w:t>- Out-of-Class Activity: Research and summarize the benefits of precision agriculture.</w:t>
      </w:r>
    </w:p>
    <w:p>
      <w:pPr>
        <w:pStyle w:val="3"/>
      </w:pPr>
      <w:r>
        <w:t>Day 2: IoT and Data Analytics in Farming</w:t>
      </w:r>
    </w:p>
    <w:p>
      <w:r>
        <w:t>- Learning Activity: Presentation on how IoT sensors collect farm data.</w:t>
      </w:r>
    </w:p>
    <w:p>
      <w:r>
        <w:t>- Out-of-Class Activity: Identify different farm sensors and their uses.</w:t>
      </w:r>
    </w:p>
    <w:p>
      <w:pPr>
        <w:pStyle w:val="3"/>
      </w:pPr>
      <w:r>
        <w:t>Day 3: GPS and Drone Applications in Agriculture</w:t>
      </w:r>
    </w:p>
    <w:p>
      <w:r>
        <w:t>- Learning Activity: Case study on drone-assisted farming.</w:t>
      </w:r>
    </w:p>
    <w:p>
      <w:r>
        <w:t>- Out-of-Class Activity: Create a farm layout incorporating GPS-based monitoring.</w:t>
      </w:r>
    </w:p>
    <w:p>
      <w:pPr>
        <w:pStyle w:val="3"/>
      </w:pPr>
      <w:r>
        <w:t>Day 4: Automated Irrigation and Fertilization</w:t>
      </w:r>
    </w:p>
    <w:p>
      <w:r>
        <w:t>- Learning Activity: Video demonstration of smart irrigation systems.</w:t>
      </w:r>
    </w:p>
    <w:p>
      <w:r>
        <w:t>- Out-of-Class Activity: Design a simple automated irrigation system for a small farm.</w:t>
      </w:r>
    </w:p>
    <w:p>
      <w:pPr>
        <w:pStyle w:val="3"/>
      </w:pPr>
      <w:r>
        <w:t>Day 5: Developing a Smart Farm Plan</w:t>
      </w:r>
    </w:p>
    <w:p>
      <w:r>
        <w:t>- Learning Activity: Workshop on setting up a smart farm system.</w:t>
      </w:r>
    </w:p>
    <w:p>
      <w:r>
        <w:t>- Out-of-Class Activity: Create and present a smart farm implementation plan.</w:t>
      </w:r>
    </w:p>
    <w:p>
      <w:pPr>
        <w:pStyle w:val="2"/>
      </w:pPr>
    </w:p>
    <w:p/>
    <w:p>
      <w:pPr>
        <w:pStyle w:val="2"/>
      </w:pP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Kingsoft Confetti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Cambria">
    <w:altName w:val="Georgia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ＭＳ 明朝">
    <w:altName w:val="Georgia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Georgia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ＭＳ ゴシック">
    <w:altName w:val="Georgia"/>
    <w:panose1 w:val="00000000000000000000"/>
    <w:charset w:val="80"/>
    <w:family w:val="modern"/>
    <w:pitch w:val="default"/>
    <w:sig w:usb0="00000000" w:usb1="00000000" w:usb2="00000010" w:usb3="00000000" w:csb0="00020000" w:csb1="00000000"/>
  </w:font>
  <w:font w:name="Symbol">
    <w:altName w:val="Kingsoft Sign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ourier">
    <w:altName w:val="Noto Serif Bengali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ＭＳ 明朝">
    <w:altName w:val="Georg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oto Serif Bengali">
    <w:panose1 w:val="02020502040504020204"/>
    <w:charset w:val="00"/>
    <w:family w:val="auto"/>
    <w:pitch w:val="default"/>
    <w:sig w:usb0="00010000" w:usb1="00000000" w:usb2="00000000" w:usb3="00000000" w:csb0="00000001" w:csb1="00000000"/>
  </w:font>
  <w:font w:name="ＭＳ ゴシック">
    <w:altName w:val="Georgi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31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30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5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4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9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23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FBF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qFormat="1"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ody Text"/>
    <w:basedOn w:val="1"/>
    <w:link w:val="144"/>
    <w:unhideWhenUsed/>
    <w:uiPriority w:val="99"/>
    <w:pPr>
      <w:spacing w:after="120"/>
    </w:pPr>
  </w:style>
  <w:style w:type="paragraph" w:styleId="14">
    <w:name w:val="Body Text 2"/>
    <w:basedOn w:val="1"/>
    <w:link w:val="145"/>
    <w:unhideWhenUsed/>
    <w:uiPriority w:val="99"/>
    <w:pPr>
      <w:spacing w:after="120" w:line="480" w:lineRule="auto"/>
    </w:pPr>
  </w:style>
  <w:style w:type="paragraph" w:styleId="15">
    <w:name w:val="Body Text 3"/>
    <w:basedOn w:val="1"/>
    <w:link w:val="146"/>
    <w:unhideWhenUsed/>
    <w:uiPriority w:val="99"/>
    <w:pPr>
      <w:spacing w:after="120"/>
    </w:pPr>
    <w:rPr>
      <w:sz w:val="16"/>
      <w:szCs w:val="16"/>
    </w:rPr>
  </w:style>
  <w:style w:type="paragraph" w:styleId="16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character" w:styleId="17">
    <w:name w:val="Emphasis"/>
    <w:basedOn w:val="11"/>
    <w:qFormat/>
    <w:uiPriority w:val="20"/>
    <w:rPr>
      <w:i/>
      <w:iCs/>
    </w:rPr>
  </w:style>
  <w:style w:type="paragraph" w:styleId="18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9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0">
    <w:name w:val="List"/>
    <w:basedOn w:val="1"/>
    <w:unhideWhenUsed/>
    <w:uiPriority w:val="99"/>
    <w:pPr>
      <w:ind w:left="360" w:hanging="360"/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Bullet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List Bullet 2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5">
    <w:name w:val="List Bullet 3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6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List Number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30">
    <w:name w:val="List Number 2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Number 3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character" w:styleId="33">
    <w:name w:val="Strong"/>
    <w:basedOn w:val="11"/>
    <w:qFormat/>
    <w:uiPriority w:val="22"/>
    <w:rPr>
      <w:b/>
      <w:bCs/>
    </w:rPr>
  </w:style>
  <w:style w:type="paragraph" w:styleId="34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table" w:styleId="35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4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4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4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6">
    <w:name w:val="Light List Accent 2"/>
    <w:basedOn w:val="1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5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5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5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7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9">
    <w:name w:val="Medium Grid 1 Accent 3"/>
    <w:basedOn w:val="12"/>
    <w:qFormat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9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9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9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0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0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7">
    <w:name w:val="Dark List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8">
    <w:name w:val="Dark List Accent 1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9">
    <w:name w:val="Dark List Accent 2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1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8">
    <w:name w:val="Colorful Shading Accent 4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9">
    <w:name w:val="Colorful Shading Accent 5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0">
    <w:name w:val="Colorful Shading Accent 6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21">
    <w:name w:val="Colorful List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2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3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3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3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35">
    <w:name w:val="Header Char"/>
    <w:basedOn w:val="11"/>
    <w:link w:val="19"/>
    <w:uiPriority w:val="99"/>
  </w:style>
  <w:style w:type="character" w:customStyle="1" w:styleId="136">
    <w:name w:val="Footer Char"/>
    <w:basedOn w:val="11"/>
    <w:link w:val="18"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1"/>
    <w:link w:val="3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1"/>
    <w:link w:val="13"/>
    <w:uiPriority w:val="99"/>
  </w:style>
  <w:style w:type="character" w:customStyle="1" w:styleId="145">
    <w:name w:val="Body Text 2 Char"/>
    <w:basedOn w:val="11"/>
    <w:link w:val="14"/>
    <w:uiPriority w:val="99"/>
  </w:style>
  <w:style w:type="character" w:customStyle="1" w:styleId="146">
    <w:name w:val="Body Text 3 Char"/>
    <w:basedOn w:val="11"/>
    <w:link w:val="15"/>
    <w:uiPriority w:val="99"/>
    <w:rPr>
      <w:sz w:val="16"/>
      <w:szCs w:val="16"/>
    </w:rPr>
  </w:style>
  <w:style w:type="character" w:customStyle="1" w:styleId="147">
    <w:name w:val="Macro Text Char"/>
    <w:basedOn w:val="11"/>
    <w:link w:val="3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1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1"/>
    <w:link w:val="156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/APA.XSL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WWO_wpscloud_20230707210828-148622b8ac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2013-12-24T07:15:00Z</dcterms:created>
  <dc:creator>python-docx</dc:creator>
  <dc:description>generated by python-docx</dc:description>
  <dcterms:modified xsi:type="dcterms:W3CDTF">2025-03-03T21:58:23Z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1033-0.0.0.0</vt:lpwstr>
  </property>
</Properties>
</file>